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C" w:rsidRPr="00DA5AAC" w:rsidRDefault="00DA5AAC" w:rsidP="004254A4">
      <w:pPr>
        <w:spacing w:after="0" w:line="240" w:lineRule="auto"/>
        <w:ind w:left="-180"/>
        <w:jc w:val="center"/>
        <w:rPr>
          <w:rFonts w:asciiTheme="majorBidi" w:hAnsiTheme="majorBidi" w:cstheme="majorBidi"/>
          <w:sz w:val="36"/>
          <w:szCs w:val="36"/>
        </w:rPr>
      </w:pPr>
      <w:r w:rsidRPr="00DA5AAC">
        <w:rPr>
          <w:rFonts w:asciiTheme="majorBidi" w:hAnsiTheme="majorBidi" w:cstheme="majorBidi"/>
          <w:sz w:val="36"/>
          <w:szCs w:val="36"/>
        </w:rPr>
        <w:t xml:space="preserve">Muslim </w:t>
      </w:r>
      <w:r w:rsidR="004254A4">
        <w:rPr>
          <w:rFonts w:asciiTheme="majorBidi" w:hAnsiTheme="majorBidi" w:cstheme="majorBidi"/>
          <w:sz w:val="36"/>
          <w:szCs w:val="36"/>
        </w:rPr>
        <w:t>E</w:t>
      </w:r>
      <w:r w:rsidRPr="00DA5AAC">
        <w:rPr>
          <w:rFonts w:asciiTheme="majorBidi" w:hAnsiTheme="majorBidi" w:cstheme="majorBidi"/>
          <w:sz w:val="36"/>
          <w:szCs w:val="36"/>
        </w:rPr>
        <w:t>xperiential Religiousness</w:t>
      </w:r>
      <w:r w:rsidR="004254A4">
        <w:rPr>
          <w:rFonts w:asciiTheme="majorBidi" w:hAnsiTheme="majorBidi" w:cstheme="majorBidi"/>
          <w:sz w:val="36"/>
          <w:szCs w:val="36"/>
        </w:rPr>
        <w:t xml:space="preserve"> (MER)</w:t>
      </w:r>
    </w:p>
    <w:p w:rsidR="008D401A" w:rsidRDefault="008D401A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</w:rPr>
      </w:pPr>
    </w:p>
    <w:p w:rsidR="00BC498F" w:rsidRPr="00D2640F" w:rsidRDefault="00BC498F" w:rsidP="00BC498F">
      <w:pPr>
        <w:spacing w:before="100" w:beforeAutospacing="1" w:after="100" w:afterAutospacing="1" w:line="288" w:lineRule="atLeast"/>
        <w:jc w:val="center"/>
        <w:rPr>
          <w:rFonts w:ascii="Arial" w:hAnsi="Arial" w:cs="B Nazanin"/>
          <w:color w:val="333333"/>
          <w:sz w:val="40"/>
          <w:szCs w:val="40"/>
          <w:rtl/>
        </w:rPr>
      </w:pPr>
      <w:r w:rsidRPr="00D2640F">
        <w:rPr>
          <w:rFonts w:ascii="Arial" w:hAnsi="Arial" w:cs="B Nazanin"/>
          <w:color w:val="333333"/>
          <w:sz w:val="40"/>
          <w:szCs w:val="40"/>
          <w:rtl/>
        </w:rPr>
        <w:t>نسخه فارسي</w:t>
      </w:r>
    </w:p>
    <w:p w:rsidR="00BC498F" w:rsidRDefault="00BC498F" w:rsidP="00BC498F">
      <w:pPr>
        <w:spacing w:before="100" w:beforeAutospacing="1" w:after="100" w:afterAutospacing="1" w:line="288" w:lineRule="atLeast"/>
        <w:jc w:val="center"/>
        <w:rPr>
          <w:rFonts w:ascii="Akbar" w:hAnsi="Akbar" w:cs="B Davat"/>
          <w:b/>
          <w:bCs/>
          <w:color w:val="333333"/>
          <w:sz w:val="34"/>
          <w:szCs w:val="34"/>
          <w:rtl/>
        </w:rPr>
      </w:pPr>
    </w:p>
    <w:p w:rsidR="00BC498F" w:rsidRDefault="00BC498F" w:rsidP="00BC498F">
      <w:pPr>
        <w:spacing w:before="100" w:beforeAutospacing="1" w:after="100" w:afterAutospacing="1" w:line="288" w:lineRule="atLeast"/>
        <w:jc w:val="center"/>
        <w:rPr>
          <w:rFonts w:ascii="Akbar" w:hAnsi="Akbar" w:cs="B Davat"/>
          <w:b/>
          <w:bCs/>
          <w:color w:val="333333"/>
          <w:sz w:val="34"/>
          <w:szCs w:val="34"/>
          <w:rtl/>
        </w:rPr>
      </w:pPr>
    </w:p>
    <w:p w:rsidR="00BC498F" w:rsidRPr="006B50A6" w:rsidRDefault="00BC498F" w:rsidP="00BC498F">
      <w:pPr>
        <w:spacing w:before="100" w:beforeAutospacing="1" w:after="100" w:afterAutospacing="1" w:line="288" w:lineRule="atLeast"/>
        <w:jc w:val="center"/>
        <w:rPr>
          <w:rFonts w:ascii="Akbar" w:hAnsi="Akbar" w:cs="B Davat"/>
          <w:color w:val="333333"/>
          <w:sz w:val="34"/>
          <w:szCs w:val="34"/>
        </w:rPr>
      </w:pPr>
      <w:r w:rsidRPr="006B50A6">
        <w:rPr>
          <w:rFonts w:ascii="Akbar" w:hAnsi="Akbar" w:cs="B Davat"/>
          <w:b/>
          <w:bCs/>
          <w:color w:val="333333"/>
          <w:sz w:val="34"/>
          <w:szCs w:val="34"/>
          <w:rtl/>
        </w:rPr>
        <w:t>نيما قرباني</w:t>
      </w:r>
    </w:p>
    <w:p w:rsidR="00BC498F" w:rsidRPr="006B50A6" w:rsidRDefault="00B91BCA" w:rsidP="00BC498F">
      <w:pPr>
        <w:spacing w:before="100" w:beforeAutospacing="1" w:after="100" w:afterAutospacing="1" w:line="288" w:lineRule="atLeast"/>
        <w:jc w:val="center"/>
        <w:rPr>
          <w:rFonts w:ascii="Akbar" w:hAnsi="Akbar" w:cs="B Davat"/>
          <w:color w:val="333333"/>
          <w:sz w:val="34"/>
          <w:szCs w:val="34"/>
          <w:rtl/>
        </w:rPr>
      </w:pPr>
      <w:r>
        <w:rPr>
          <w:rFonts w:ascii="Akbar" w:hAnsi="Akbar" w:cs="B Davat" w:hint="cs"/>
          <w:b/>
          <w:bCs/>
          <w:color w:val="333333"/>
          <w:sz w:val="34"/>
          <w:szCs w:val="34"/>
          <w:rtl/>
        </w:rPr>
        <w:t>استاد تمام</w:t>
      </w:r>
      <w:r w:rsidR="00BC498F" w:rsidRPr="006B50A6">
        <w:rPr>
          <w:rFonts w:ascii="Akbar" w:hAnsi="Akbar" w:cs="B Davat"/>
          <w:b/>
          <w:bCs/>
          <w:color w:val="333333"/>
          <w:sz w:val="34"/>
          <w:szCs w:val="34"/>
          <w:rtl/>
        </w:rPr>
        <w:t xml:space="preserve"> دانشگاه تهران</w:t>
      </w:r>
    </w:p>
    <w:p w:rsidR="00BC498F" w:rsidRDefault="00BC498F" w:rsidP="00BC498F">
      <w:pPr>
        <w:spacing w:before="100" w:beforeAutospacing="1" w:after="100" w:afterAutospacing="1" w:line="288" w:lineRule="atLeast"/>
        <w:jc w:val="center"/>
        <w:rPr>
          <w:rFonts w:ascii="Arial" w:hAnsi="Arial" w:cs="B Nazanin"/>
          <w:b/>
          <w:bCs/>
          <w:color w:val="333333"/>
          <w:sz w:val="40"/>
          <w:szCs w:val="40"/>
          <w:rtl/>
        </w:rPr>
      </w:pPr>
    </w:p>
    <w:p w:rsidR="00BC498F" w:rsidRPr="00031F28" w:rsidRDefault="00BC498F" w:rsidP="00BC498F">
      <w:pPr>
        <w:spacing w:before="100" w:beforeAutospacing="1" w:after="100" w:afterAutospacing="1" w:line="288" w:lineRule="atLeast"/>
        <w:jc w:val="center"/>
        <w:rPr>
          <w:rFonts w:ascii="Arial" w:hAnsi="Arial" w:cs="B Nazanin"/>
          <w:color w:val="333333"/>
          <w:sz w:val="40"/>
          <w:szCs w:val="40"/>
        </w:rPr>
      </w:pPr>
      <w:r w:rsidRPr="00031F28">
        <w:rPr>
          <w:rFonts w:ascii="Arial" w:hAnsi="Arial" w:cs="B Nazanin"/>
          <w:b/>
          <w:bCs/>
          <w:color w:val="333333"/>
          <w:sz w:val="40"/>
          <w:szCs w:val="40"/>
          <w:rtl/>
        </w:rPr>
        <w:t>منابع مقياس</w:t>
      </w:r>
      <w:r w:rsidRPr="00031F28">
        <w:rPr>
          <w:rFonts w:ascii="Arial" w:hAnsi="Arial" w:cs="B Nazanin"/>
          <w:b/>
          <w:bCs/>
          <w:color w:val="333333"/>
          <w:sz w:val="40"/>
          <w:szCs w:val="40"/>
        </w:rPr>
        <w:t>  :</w:t>
      </w: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</w:rPr>
      </w:pPr>
    </w:p>
    <w:p w:rsidR="00BC498F" w:rsidRPr="00BC498F" w:rsidRDefault="00BC498F" w:rsidP="00BC49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BC498F">
        <w:rPr>
          <w:rFonts w:asciiTheme="majorBidi" w:hAnsiTheme="majorBidi" w:cstheme="majorBidi"/>
          <w:sz w:val="28"/>
          <w:szCs w:val="28"/>
        </w:rPr>
        <w:t>Abu Raiya, H.</w:t>
      </w:r>
      <w:r w:rsidRPr="00BC498F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BC498F">
        <w:rPr>
          <w:rFonts w:asciiTheme="majorBidi" w:hAnsiTheme="majorBidi" w:cstheme="majorBidi"/>
          <w:sz w:val="28"/>
          <w:szCs w:val="28"/>
        </w:rPr>
        <w:t xml:space="preserve">Pargament, K. I., Mahoney, A., Stein, C.(2008). A Psychological Measure of Islamic Religiousness: Development and Evidence for Reliability and Validity,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International Journal for the </w:t>
      </w:r>
      <w:r w:rsidRPr="00BC498F">
        <w:rPr>
          <w:rFonts w:asciiTheme="majorBidi" w:hAnsiTheme="majorBidi" w:cstheme="majorBidi"/>
          <w:i/>
          <w:iCs/>
          <w:sz w:val="28"/>
          <w:szCs w:val="28"/>
        </w:rPr>
        <w:t xml:space="preserve">Psychology of Religion, </w:t>
      </w:r>
      <w:r w:rsidRPr="00BC498F">
        <w:rPr>
          <w:rFonts w:asciiTheme="majorBidi" w:hAnsiTheme="majorBidi" w:cstheme="majorBidi"/>
          <w:sz w:val="28"/>
          <w:szCs w:val="28"/>
        </w:rPr>
        <w:t>18, 291–315.</w:t>
      </w:r>
    </w:p>
    <w:p w:rsidR="00BC498F" w:rsidRPr="00BC498F" w:rsidRDefault="00BC498F" w:rsidP="00BC498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rtl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p w:rsidR="00BC498F" w:rsidRDefault="00BC498F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p w:rsidR="00D56BE8" w:rsidRDefault="00D56BE8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</w:rPr>
      </w:pPr>
    </w:p>
    <w:p w:rsidR="00D56BE8" w:rsidRDefault="00D56BE8" w:rsidP="00D56BE8">
      <w:pPr>
        <w:pStyle w:val="BlockText"/>
        <w:tabs>
          <w:tab w:val="right" w:pos="8820"/>
        </w:tabs>
        <w:spacing w:line="380" w:lineRule="atLeast"/>
        <w:ind w:left="-18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lastRenderedPageBreak/>
        <w:t>MER</w:t>
      </w:r>
    </w:p>
    <w:p w:rsidR="008D401A" w:rsidRDefault="008D401A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CE596D">
        <w:rPr>
          <w:rFonts w:cs="B Nazanin"/>
          <w:b/>
          <w:bCs/>
          <w:sz w:val="24"/>
          <w:szCs w:val="24"/>
          <w:rtl/>
        </w:rPr>
        <w:t>عبارت</w:t>
      </w:r>
      <w:r w:rsidR="00CC403A">
        <w:rPr>
          <w:rFonts w:cs="B Nazanin"/>
          <w:b/>
          <w:bCs/>
          <w:sz w:val="24"/>
          <w:szCs w:val="24"/>
        </w:rPr>
        <w:softHyphen/>
      </w:r>
      <w:r w:rsidRPr="00CE596D">
        <w:rPr>
          <w:rFonts w:cs="B Nazanin"/>
          <w:b/>
          <w:bCs/>
          <w:sz w:val="24"/>
          <w:szCs w:val="24"/>
          <w:rtl/>
        </w:rPr>
        <w:t>هاي زير را با دقت بخوانيد و نشان دهيد هر يك تا چه حدي در مورد شما درست و يا نادرست است. پاسخ</w:t>
      </w:r>
      <w:r w:rsidR="00CC403A">
        <w:rPr>
          <w:rFonts w:cs="B Nazanin" w:hint="cs"/>
          <w:b/>
          <w:bCs/>
          <w:sz w:val="24"/>
          <w:szCs w:val="24"/>
          <w:rtl/>
        </w:rPr>
        <w:softHyphen/>
      </w:r>
      <w:r w:rsidRPr="00CE596D">
        <w:rPr>
          <w:rFonts w:cs="B Nazanin"/>
          <w:b/>
          <w:bCs/>
          <w:sz w:val="24"/>
          <w:szCs w:val="24"/>
          <w:rtl/>
        </w:rPr>
        <w:t>هاي خود را با انتخاب يكي از گزينه</w:t>
      </w:r>
      <w:r w:rsidRPr="00CE596D">
        <w:rPr>
          <w:rFonts w:ascii="Arial" w:hAnsi="Arial" w:cs="B Nazanin"/>
          <w:b/>
          <w:bCs/>
          <w:sz w:val="24"/>
          <w:szCs w:val="24"/>
        </w:rPr>
        <w:t>‌</w:t>
      </w:r>
      <w:r w:rsidRPr="00CE596D">
        <w:rPr>
          <w:rFonts w:cs="B Nazanin"/>
          <w:b/>
          <w:bCs/>
          <w:sz w:val="24"/>
          <w:szCs w:val="24"/>
          <w:rtl/>
        </w:rPr>
        <w:t>هاي زير در پاسخنامه علامت بزنيد. اگر يك عبارت اصلاً مشخص</w:t>
      </w:r>
      <w:r w:rsidRPr="00CE596D">
        <w:rPr>
          <w:rFonts w:cs="B Nazanin"/>
          <w:b/>
          <w:bCs/>
          <w:sz w:val="24"/>
          <w:szCs w:val="24"/>
          <w:rtl/>
          <w:lang w:bidi="fa-IR"/>
        </w:rPr>
        <w:t>ة</w:t>
      </w:r>
      <w:r w:rsidRPr="00CE596D">
        <w:rPr>
          <w:rFonts w:cs="B Nazanin"/>
          <w:b/>
          <w:bCs/>
          <w:sz w:val="24"/>
          <w:szCs w:val="24"/>
          <w:rtl/>
        </w:rPr>
        <w:t xml:space="preserve"> شما ن</w:t>
      </w:r>
      <w:r w:rsidRPr="00CE596D">
        <w:rPr>
          <w:rFonts w:cs="B Nazanin"/>
          <w:b/>
          <w:bCs/>
          <w:sz w:val="24"/>
          <w:szCs w:val="24"/>
          <w:rtl/>
          <w:lang w:bidi="fa-IR"/>
        </w:rPr>
        <w:t>يست</w:t>
      </w:r>
      <w:r w:rsidRPr="00CE596D">
        <w:rPr>
          <w:rFonts w:cs="B Nazanin"/>
          <w:b/>
          <w:bCs/>
          <w:sz w:val="24"/>
          <w:szCs w:val="24"/>
          <w:rtl/>
        </w:rPr>
        <w:t xml:space="preserve"> گزينه عمدتا ً</w:t>
      </w:r>
      <w:r w:rsidRPr="00CE596D">
        <w:rPr>
          <w:rFonts w:ascii="Arial" w:hAnsi="Arial" w:cs="B Nazanin"/>
          <w:b/>
          <w:bCs/>
          <w:sz w:val="24"/>
          <w:szCs w:val="24"/>
        </w:rPr>
        <w:t>‌</w:t>
      </w:r>
      <w:r w:rsidRPr="00CE596D">
        <w:rPr>
          <w:rFonts w:cs="B Nazanin"/>
          <w:b/>
          <w:bCs/>
          <w:sz w:val="24"/>
          <w:szCs w:val="24"/>
          <w:rtl/>
        </w:rPr>
        <w:t xml:space="preserve">نادرست، و اگر بسيار مشخصة شما </w:t>
      </w:r>
      <w:r w:rsidRPr="00CE596D">
        <w:rPr>
          <w:rFonts w:cs="B Nazanin"/>
          <w:b/>
          <w:bCs/>
          <w:sz w:val="24"/>
          <w:szCs w:val="24"/>
          <w:rtl/>
          <w:lang w:bidi="fa-IR"/>
        </w:rPr>
        <w:t>است،</w:t>
      </w:r>
      <w:r w:rsidRPr="00CE596D">
        <w:rPr>
          <w:rFonts w:cs="B Nazanin"/>
          <w:b/>
          <w:bCs/>
          <w:sz w:val="24"/>
          <w:szCs w:val="24"/>
          <w:rtl/>
        </w:rPr>
        <w:t xml:space="preserve"> گزينة</w:t>
      </w:r>
      <w:r w:rsidRPr="00CE596D">
        <w:rPr>
          <w:rFonts w:ascii="Arial" w:hAnsi="Arial" w:cs="B Nazanin"/>
          <w:b/>
          <w:bCs/>
          <w:sz w:val="24"/>
          <w:szCs w:val="24"/>
        </w:rPr>
        <w:t>‌</w:t>
      </w:r>
      <w:r w:rsidRPr="00CE596D">
        <w:rPr>
          <w:rFonts w:cs="B Nazanin"/>
          <w:b/>
          <w:bCs/>
          <w:sz w:val="24"/>
          <w:szCs w:val="24"/>
          <w:rtl/>
        </w:rPr>
        <w:t>عمدتاً درست را انتخاب كنيد. گزينه</w:t>
      </w:r>
      <w:r w:rsidRPr="00CE596D">
        <w:rPr>
          <w:rFonts w:ascii="Arial" w:hAnsi="Arial" w:cs="B Nazanin"/>
          <w:b/>
          <w:bCs/>
          <w:sz w:val="24"/>
          <w:szCs w:val="24"/>
        </w:rPr>
        <w:t>‌</w:t>
      </w:r>
      <w:r w:rsidRPr="00CE596D">
        <w:rPr>
          <w:rFonts w:cs="B Nazanin"/>
          <w:b/>
          <w:bCs/>
          <w:sz w:val="24"/>
          <w:szCs w:val="24"/>
          <w:rtl/>
        </w:rPr>
        <w:t>هاي ديگر امكان انتخاب ميان اين دو حد را فراهم مي</w:t>
      </w:r>
      <w:r w:rsidRPr="00CE596D">
        <w:rPr>
          <w:rFonts w:ascii="Arial" w:hAnsi="Arial" w:cs="B Nazanin"/>
          <w:b/>
          <w:bCs/>
          <w:sz w:val="24"/>
          <w:szCs w:val="24"/>
        </w:rPr>
        <w:t>‌</w:t>
      </w:r>
      <w:r>
        <w:rPr>
          <w:rFonts w:cs="B Nazanin"/>
          <w:b/>
          <w:bCs/>
          <w:sz w:val="24"/>
          <w:szCs w:val="24"/>
          <w:rtl/>
        </w:rPr>
        <w:t>كنند.</w:t>
      </w:r>
    </w:p>
    <w:p w:rsidR="008D401A" w:rsidRDefault="008D401A" w:rsidP="008D401A">
      <w:pPr>
        <w:pStyle w:val="BlockText"/>
        <w:tabs>
          <w:tab w:val="right" w:pos="8820"/>
        </w:tabs>
        <w:spacing w:line="380" w:lineRule="atLeast"/>
        <w:ind w:left="-18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D401A" w:rsidRPr="009D1A2D" w:rsidTr="008D401A">
        <w:tc>
          <w:tcPr>
            <w:tcW w:w="1915" w:type="dxa"/>
          </w:tcPr>
          <w:p w:rsidR="008D401A" w:rsidRPr="009D1A2D" w:rsidRDefault="008D401A" w:rsidP="008D401A">
            <w:pPr>
              <w:pStyle w:val="BlockText"/>
              <w:tabs>
                <w:tab w:val="right" w:pos="8820"/>
              </w:tabs>
              <w:spacing w:line="380" w:lineRule="atLeast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1A2D">
              <w:rPr>
                <w:rFonts w:cs="B Nazanin" w:hint="cs"/>
                <w:sz w:val="24"/>
                <w:szCs w:val="24"/>
                <w:rtl/>
                <w:lang w:bidi="fa-IR"/>
              </w:rPr>
              <w:t>1.</w:t>
            </w:r>
            <w:r w:rsidRPr="009D1A2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1A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عمدتا نادرست</w:t>
            </w:r>
          </w:p>
        </w:tc>
        <w:tc>
          <w:tcPr>
            <w:tcW w:w="1915" w:type="dxa"/>
          </w:tcPr>
          <w:p w:rsidR="008D401A" w:rsidRPr="009D1A2D" w:rsidRDefault="008D401A" w:rsidP="008D401A">
            <w:pPr>
              <w:pStyle w:val="BlockText"/>
              <w:tabs>
                <w:tab w:val="right" w:pos="8820"/>
              </w:tabs>
              <w:spacing w:line="380" w:lineRule="atLeast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1A2D">
              <w:rPr>
                <w:rFonts w:cs="B Nazanin" w:hint="cs"/>
                <w:sz w:val="24"/>
                <w:szCs w:val="24"/>
                <w:rtl/>
                <w:lang w:bidi="fa-IR"/>
              </w:rPr>
              <w:t>2. تا حدودی نادرست</w:t>
            </w:r>
          </w:p>
        </w:tc>
        <w:tc>
          <w:tcPr>
            <w:tcW w:w="1915" w:type="dxa"/>
          </w:tcPr>
          <w:p w:rsidR="008D401A" w:rsidRPr="009D1A2D" w:rsidRDefault="008D401A" w:rsidP="008D401A">
            <w:pPr>
              <w:pStyle w:val="BlockText"/>
              <w:tabs>
                <w:tab w:val="right" w:pos="8820"/>
              </w:tabs>
              <w:spacing w:line="380" w:lineRule="atLeast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1A2D">
              <w:rPr>
                <w:rFonts w:cs="B Nazanin" w:hint="cs"/>
                <w:sz w:val="24"/>
                <w:szCs w:val="24"/>
                <w:rtl/>
                <w:lang w:bidi="fa-IR"/>
              </w:rPr>
              <w:t>3. نه درست و نه نادرست</w:t>
            </w:r>
          </w:p>
        </w:tc>
        <w:tc>
          <w:tcPr>
            <w:tcW w:w="1915" w:type="dxa"/>
          </w:tcPr>
          <w:p w:rsidR="008D401A" w:rsidRPr="009D1A2D" w:rsidRDefault="008D401A" w:rsidP="008D401A">
            <w:pPr>
              <w:pStyle w:val="BlockText"/>
              <w:tabs>
                <w:tab w:val="right" w:pos="8820"/>
              </w:tabs>
              <w:spacing w:line="380" w:lineRule="atLeast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1A2D">
              <w:rPr>
                <w:rFonts w:cs="B Nazanin" w:hint="cs"/>
                <w:sz w:val="24"/>
                <w:szCs w:val="24"/>
                <w:rtl/>
                <w:lang w:bidi="fa-IR"/>
              </w:rPr>
              <w:t>4. تا حدودی درست</w:t>
            </w:r>
          </w:p>
        </w:tc>
        <w:tc>
          <w:tcPr>
            <w:tcW w:w="1916" w:type="dxa"/>
          </w:tcPr>
          <w:p w:rsidR="008D401A" w:rsidRPr="009D1A2D" w:rsidRDefault="008D401A" w:rsidP="008D401A">
            <w:pPr>
              <w:pStyle w:val="BlockText"/>
              <w:tabs>
                <w:tab w:val="right" w:pos="8820"/>
              </w:tabs>
              <w:spacing w:line="380" w:lineRule="atLeast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1A2D">
              <w:rPr>
                <w:rFonts w:cs="B Nazanin" w:hint="cs"/>
                <w:sz w:val="24"/>
                <w:szCs w:val="24"/>
                <w:rtl/>
                <w:lang w:bidi="fa-IR"/>
              </w:rPr>
              <w:t>5. عمدتا درست</w:t>
            </w:r>
          </w:p>
        </w:tc>
      </w:tr>
    </w:tbl>
    <w:p w:rsidR="00603B30" w:rsidRDefault="00603B30" w:rsidP="00603B3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GB" w:eastAsia="en-GB"/>
        </w:rPr>
      </w:pPr>
    </w:p>
    <w:bookmarkEnd w:id="0"/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B Nazanin"/>
          <w:sz w:val="24"/>
          <w:szCs w:val="24"/>
        </w:rPr>
      </w:pPr>
      <w:r w:rsidRPr="00603B30">
        <w:rPr>
          <w:rFonts w:ascii="Arial" w:hAnsi="Arial" w:cs="B Nazanin"/>
          <w:sz w:val="24"/>
          <w:szCs w:val="24"/>
          <w:rtl/>
        </w:rPr>
        <w:t>تجربه</w:t>
      </w:r>
      <w:r w:rsidRPr="00603B30">
        <w:rPr>
          <w:rFonts w:ascii="Arial" w:hAnsi="Arial" w:cs="B Nazanin" w:hint="cs"/>
          <w:sz w:val="24"/>
          <w:szCs w:val="24"/>
          <w:rtl/>
        </w:rPr>
        <w:t xml:space="preserve"> </w:t>
      </w:r>
      <w:r w:rsidRPr="00603B30">
        <w:rPr>
          <w:rFonts w:ascii="Arial" w:hAnsi="Arial" w:cs="B Nazanin"/>
          <w:sz w:val="24"/>
          <w:szCs w:val="24"/>
          <w:rtl/>
        </w:rPr>
        <w:t xml:space="preserve">تسليم خدا شدن در من </w:t>
      </w:r>
      <w:r w:rsidR="00CC403A" w:rsidRPr="00603B30">
        <w:rPr>
          <w:rFonts w:ascii="Arial" w:hAnsi="Arial" w:cs="B Nazanin"/>
          <w:sz w:val="24"/>
          <w:szCs w:val="24"/>
          <w:rtl/>
        </w:rPr>
        <w:t>احساس سرزندگي و اشتياق ايجاد مي</w:t>
      </w:r>
      <w:r w:rsidR="00CC403A"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کند.</w:t>
      </w:r>
    </w:p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 xml:space="preserve">تسليم خدا شدن گاهي همزمان در من </w:t>
      </w:r>
      <w:r w:rsidR="00CC403A" w:rsidRPr="00603B30">
        <w:rPr>
          <w:rFonts w:ascii="Arial" w:hAnsi="Arial" w:cs="B Nazanin"/>
          <w:sz w:val="24"/>
          <w:szCs w:val="24"/>
          <w:rtl/>
        </w:rPr>
        <w:t>ترس از خدا و عشق به او ايجاد مي</w:t>
      </w:r>
      <w:r w:rsidR="00CC403A"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کند.</w:t>
      </w:r>
    </w:p>
    <w:p w:rsidR="00DA5AAC" w:rsidRPr="00603B30" w:rsidRDefault="00CC403A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</w:rPr>
      </w:pPr>
      <w:r w:rsidRPr="00603B30">
        <w:rPr>
          <w:rFonts w:ascii="Arial" w:hAnsi="Arial" w:cs="B Nazanin"/>
          <w:sz w:val="24"/>
          <w:szCs w:val="24"/>
          <w:rtl/>
        </w:rPr>
        <w:t>تسليم شدن در برابر خدا سبب مي</w:t>
      </w:r>
      <w:r w:rsidRPr="00603B30">
        <w:rPr>
          <w:rFonts w:ascii="Arial" w:hAnsi="Arial" w:cs="B Nazanin" w:hint="cs"/>
          <w:sz w:val="24"/>
          <w:szCs w:val="24"/>
          <w:rtl/>
        </w:rPr>
        <w:softHyphen/>
      </w:r>
      <w:r w:rsidR="00DA5AAC" w:rsidRPr="00603B30">
        <w:rPr>
          <w:rFonts w:ascii="Arial" w:hAnsi="Arial" w:cs="B Nazanin"/>
          <w:sz w:val="24"/>
          <w:szCs w:val="24"/>
          <w:rtl/>
        </w:rPr>
        <w:t>شود که بزرگي و تواضع را همزمان احساس کنم.</w:t>
      </w:r>
    </w:p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تسليم اراده خدا شدن چيزي است كه راهنماي من براي مقابله درست با سختي</w:t>
      </w:r>
      <w:r w:rsidRPr="00603B30">
        <w:rPr>
          <w:rFonts w:ascii="Arial" w:hAnsi="Arial" w:cs="B Nazanin"/>
          <w:sz w:val="24"/>
          <w:szCs w:val="24"/>
          <w:rtl/>
        </w:rPr>
        <w:softHyphen/>
        <w:t>هاي زندگي</w:t>
      </w:r>
      <w:r w:rsidRPr="00603B30">
        <w:rPr>
          <w:rFonts w:ascii="Arial" w:hAnsi="Arial" w:cs="B Nazanin" w:hint="cs"/>
          <w:sz w:val="24"/>
          <w:szCs w:val="24"/>
          <w:rtl/>
        </w:rPr>
        <w:t xml:space="preserve"> </w:t>
      </w:r>
      <w:r w:rsidRPr="00603B30">
        <w:rPr>
          <w:rFonts w:ascii="Arial" w:hAnsi="Arial" w:cs="B Nazanin"/>
          <w:sz w:val="24"/>
          <w:szCs w:val="24"/>
          <w:rtl/>
        </w:rPr>
        <w:t>شده است</w:t>
      </w:r>
      <w:r w:rsidRPr="00603B30">
        <w:rPr>
          <w:rFonts w:ascii="Arial" w:hAnsi="Arial" w:cs="B Nazanin" w:hint="cs"/>
          <w:sz w:val="24"/>
          <w:szCs w:val="24"/>
          <w:rtl/>
        </w:rPr>
        <w:t>.</w:t>
      </w:r>
    </w:p>
    <w:p w:rsidR="00DA5AAC" w:rsidRPr="00603B30" w:rsidRDefault="00CC403A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فهميده</w:t>
      </w:r>
      <w:r w:rsidRPr="00603B30">
        <w:rPr>
          <w:rFonts w:ascii="Arial" w:hAnsi="Arial" w:cs="B Nazanin" w:hint="cs"/>
          <w:sz w:val="24"/>
          <w:szCs w:val="24"/>
          <w:rtl/>
        </w:rPr>
        <w:softHyphen/>
      </w:r>
      <w:r w:rsidR="00DA5AAC" w:rsidRPr="00603B30">
        <w:rPr>
          <w:rFonts w:ascii="Arial" w:hAnsi="Arial" w:cs="B Nazanin"/>
          <w:sz w:val="24"/>
          <w:szCs w:val="24"/>
          <w:rtl/>
        </w:rPr>
        <w:t>ام که چطور شوق نزديکي به خد</w:t>
      </w:r>
      <w:r w:rsidRPr="00603B30">
        <w:rPr>
          <w:rFonts w:ascii="Arial" w:hAnsi="Arial" w:cs="B Nazanin"/>
          <w:sz w:val="24"/>
          <w:szCs w:val="24"/>
          <w:rtl/>
        </w:rPr>
        <w:t>ا مرا به آزادي دروني رسانده است، در حالي</w:t>
      </w:r>
      <w:r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که اشتياق</w:t>
      </w:r>
      <w:r w:rsidRPr="00603B30">
        <w:rPr>
          <w:rFonts w:ascii="Arial" w:hAnsi="Arial" w:cs="B Nazanin" w:hint="cs"/>
          <w:sz w:val="24"/>
          <w:szCs w:val="24"/>
          <w:rtl/>
        </w:rPr>
        <w:softHyphen/>
      </w:r>
      <w:r w:rsidR="00DA5AAC" w:rsidRPr="00603B30">
        <w:rPr>
          <w:rFonts w:ascii="Arial" w:hAnsi="Arial" w:cs="B Nazanin"/>
          <w:sz w:val="24"/>
          <w:szCs w:val="24"/>
          <w:rtl/>
        </w:rPr>
        <w:t>ها</w:t>
      </w:r>
      <w:r w:rsidRPr="00603B30">
        <w:rPr>
          <w:rFonts w:ascii="Arial" w:hAnsi="Arial" w:cs="B Nazanin"/>
          <w:sz w:val="24"/>
          <w:szCs w:val="24"/>
          <w:rtl/>
        </w:rPr>
        <w:t>ي ديگر در زندگي</w:t>
      </w:r>
      <w:r w:rsidR="00DA5AAC" w:rsidRPr="00603B30">
        <w:rPr>
          <w:rFonts w:ascii="Arial" w:hAnsi="Arial" w:cs="B Nazanin"/>
          <w:sz w:val="24"/>
          <w:szCs w:val="24"/>
          <w:rtl/>
        </w:rPr>
        <w:t>م موجب اسارت من شده است.</w:t>
      </w:r>
    </w:p>
    <w:p w:rsidR="00DA5AAC" w:rsidRPr="00603B30" w:rsidRDefault="00CC403A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وقتي به خودم عميقا نگاه مي</w:t>
      </w:r>
      <w:r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کنم مي</w:t>
      </w:r>
      <w:r w:rsidRPr="00603B30">
        <w:rPr>
          <w:rFonts w:ascii="Arial" w:hAnsi="Arial" w:cs="B Nazanin" w:hint="cs"/>
          <w:sz w:val="24"/>
          <w:szCs w:val="24"/>
          <w:rtl/>
        </w:rPr>
        <w:softHyphen/>
      </w:r>
      <w:r w:rsidR="00DA5AAC" w:rsidRPr="00603B30">
        <w:rPr>
          <w:rFonts w:ascii="Arial" w:hAnsi="Arial" w:cs="B Nazanin"/>
          <w:sz w:val="24"/>
          <w:szCs w:val="24"/>
          <w:rtl/>
        </w:rPr>
        <w:t>فهمم که تجربه عشق به</w:t>
      </w:r>
      <w:r w:rsidRPr="00603B30">
        <w:rPr>
          <w:rFonts w:ascii="Arial" w:hAnsi="Arial" w:cs="B Nazanin"/>
          <w:sz w:val="24"/>
          <w:szCs w:val="24"/>
          <w:rtl/>
        </w:rPr>
        <w:t xml:space="preserve"> خدا ارزش هر تلاشي را در زندگي</w:t>
      </w:r>
      <w:r w:rsidR="00DA5AAC" w:rsidRPr="00603B30">
        <w:rPr>
          <w:rFonts w:ascii="Arial" w:hAnsi="Arial" w:cs="B Nazanin"/>
          <w:sz w:val="24"/>
          <w:szCs w:val="24"/>
          <w:rtl/>
        </w:rPr>
        <w:t>م  دارد .</w:t>
      </w:r>
    </w:p>
    <w:p w:rsidR="00DA5AAC" w:rsidRPr="00603B30" w:rsidRDefault="00CC403A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تجربه من از حضور خدا در زندگ</w:t>
      </w:r>
      <w:r w:rsidRPr="00603B30">
        <w:rPr>
          <w:rFonts w:ascii="Arial" w:hAnsi="Arial" w:cs="B Nazanin" w:hint="cs"/>
          <w:sz w:val="24"/>
          <w:szCs w:val="24"/>
          <w:rtl/>
        </w:rPr>
        <w:t>ي</w:t>
      </w:r>
      <w:r w:rsidR="00DA5AAC" w:rsidRPr="00603B30">
        <w:rPr>
          <w:rFonts w:ascii="Arial" w:hAnsi="Arial" w:cs="B Nazanin"/>
          <w:sz w:val="24"/>
          <w:szCs w:val="24"/>
          <w:rtl/>
        </w:rPr>
        <w:t>م براي تجربه عشق به او مهم است</w:t>
      </w:r>
      <w:r w:rsidR="00DA5AAC" w:rsidRPr="00603B30">
        <w:rPr>
          <w:rFonts w:ascii="Arial" w:hAnsi="Arial" w:cs="B Nazanin"/>
          <w:sz w:val="24"/>
          <w:szCs w:val="24"/>
        </w:rPr>
        <w:t>.</w:t>
      </w:r>
      <w:r w:rsidR="00DA5AAC" w:rsidRPr="00603B30">
        <w:rPr>
          <w:rFonts w:ascii="Arial" w:hAnsi="Arial" w:cs="B Nazanin"/>
          <w:sz w:val="24"/>
          <w:szCs w:val="24"/>
          <w:rtl/>
        </w:rPr>
        <w:t xml:space="preserve"> </w:t>
      </w:r>
    </w:p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براي من هسته تکاليف و مناسک ديني اين است که به من در حصو</w:t>
      </w:r>
      <w:r w:rsidR="00CC403A" w:rsidRPr="00603B30">
        <w:rPr>
          <w:rFonts w:ascii="Arial" w:hAnsi="Arial" w:cs="B Nazanin"/>
          <w:sz w:val="24"/>
          <w:szCs w:val="24"/>
          <w:rtl/>
        </w:rPr>
        <w:t>ل يک ارتباط نزديک با خدا کمک مي</w:t>
      </w:r>
      <w:r w:rsidR="00CC403A"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کند.</w:t>
      </w:r>
    </w:p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تجربه عشق به</w:t>
      </w:r>
      <w:r w:rsidR="00CC403A" w:rsidRPr="00603B30">
        <w:rPr>
          <w:rFonts w:ascii="Arial" w:hAnsi="Arial" w:cs="B Nazanin"/>
          <w:sz w:val="24"/>
          <w:szCs w:val="24"/>
          <w:rtl/>
        </w:rPr>
        <w:t xml:space="preserve"> خدا شوق خاصي در درونم ايجاد مي</w:t>
      </w:r>
      <w:r w:rsidR="00CC403A"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کند.</w:t>
      </w:r>
      <w:r w:rsidRPr="00603B30">
        <w:rPr>
          <w:rFonts w:ascii="Arial" w:hAnsi="Arial" w:cs="B Nazanin" w:hint="cs"/>
          <w:sz w:val="24"/>
          <w:szCs w:val="24"/>
          <w:rtl/>
        </w:rPr>
        <w:t xml:space="preserve"> </w:t>
      </w:r>
    </w:p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تسليم شدن در برابر</w:t>
      </w:r>
      <w:r w:rsidR="00CC403A" w:rsidRPr="00603B30">
        <w:rPr>
          <w:rFonts w:ascii="Arial" w:hAnsi="Arial" w:cs="B Nazanin"/>
          <w:sz w:val="24"/>
          <w:szCs w:val="24"/>
          <w:rtl/>
        </w:rPr>
        <w:t xml:space="preserve"> خدا بينش مهمي در خصوص ناتواني</w:t>
      </w:r>
      <w:r w:rsidRPr="00603B30">
        <w:rPr>
          <w:rFonts w:ascii="Arial" w:hAnsi="Arial" w:cs="B Nazanin"/>
          <w:sz w:val="24"/>
          <w:szCs w:val="24"/>
          <w:rtl/>
        </w:rPr>
        <w:t>م</w:t>
      </w:r>
      <w:r w:rsidR="00CC403A" w:rsidRPr="00603B30">
        <w:rPr>
          <w:rFonts w:ascii="Arial" w:hAnsi="Arial" w:cs="B Nazanin"/>
          <w:sz w:val="24"/>
          <w:szCs w:val="24"/>
          <w:rtl/>
        </w:rPr>
        <w:t xml:space="preserve">  در قياس با بزرگي خدا به من مي</w:t>
      </w:r>
      <w:r w:rsidR="00CC403A"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دهد.</w:t>
      </w:r>
    </w:p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 w:hint="cs"/>
          <w:sz w:val="24"/>
          <w:szCs w:val="24"/>
          <w:rtl/>
        </w:rPr>
        <w:t>نزدیکی عمیق با خدا هسته تلاش من برای متدین بودن است.</w:t>
      </w:r>
    </w:p>
    <w:p w:rsidR="00DA5AAC" w:rsidRPr="00603B30" w:rsidRDefault="00DA5AAC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تسل</w:t>
      </w:r>
      <w:r w:rsidR="00CC403A" w:rsidRPr="00603B30">
        <w:rPr>
          <w:rFonts w:ascii="Arial" w:hAnsi="Arial" w:cs="B Nazanin"/>
          <w:sz w:val="24"/>
          <w:szCs w:val="24"/>
          <w:rtl/>
        </w:rPr>
        <w:t>يم خدا شدن را تجربه</w:t>
      </w:r>
      <w:r w:rsidR="00CC403A" w:rsidRPr="00603B30">
        <w:rPr>
          <w:rFonts w:ascii="Arial" w:hAnsi="Arial" w:cs="B Nazanin" w:hint="cs"/>
          <w:sz w:val="24"/>
          <w:szCs w:val="24"/>
          <w:rtl/>
        </w:rPr>
        <w:softHyphen/>
      </w:r>
      <w:r w:rsidRPr="00603B30">
        <w:rPr>
          <w:rFonts w:ascii="Arial" w:hAnsi="Arial" w:cs="B Nazanin"/>
          <w:sz w:val="24"/>
          <w:szCs w:val="24"/>
          <w:rtl/>
        </w:rPr>
        <w:t>اي دلن</w:t>
      </w:r>
      <w:r w:rsidR="00CC403A" w:rsidRPr="00603B30">
        <w:rPr>
          <w:rFonts w:ascii="Arial" w:hAnsi="Arial" w:cs="B Nazanin"/>
          <w:sz w:val="24"/>
          <w:szCs w:val="24"/>
          <w:rtl/>
        </w:rPr>
        <w:t>شين يافتم زيرا محدوديت و کوچکي</w:t>
      </w:r>
      <w:r w:rsidRPr="00603B30">
        <w:rPr>
          <w:rFonts w:ascii="Arial" w:hAnsi="Arial" w:cs="B Nazanin"/>
          <w:sz w:val="24"/>
          <w:szCs w:val="24"/>
          <w:rtl/>
        </w:rPr>
        <w:t>م را در برابر عظمت خدا حس کردم.</w:t>
      </w:r>
      <w:r w:rsidRPr="00603B30">
        <w:rPr>
          <w:rFonts w:ascii="Arial" w:hAnsi="Arial" w:cs="B Nazanin" w:hint="cs"/>
          <w:sz w:val="24"/>
          <w:szCs w:val="24"/>
          <w:rtl/>
        </w:rPr>
        <w:t xml:space="preserve"> </w:t>
      </w:r>
    </w:p>
    <w:p w:rsidR="00DA5AAC" w:rsidRPr="00603B30" w:rsidRDefault="00CC403A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</w:rPr>
      </w:pPr>
      <w:r w:rsidRPr="00603B30">
        <w:rPr>
          <w:rFonts w:ascii="Arial" w:hAnsi="Arial" w:cs="B Nazanin"/>
          <w:sz w:val="24"/>
          <w:szCs w:val="24"/>
          <w:rtl/>
        </w:rPr>
        <w:t>آنچه  در تمام سختي</w:t>
      </w:r>
      <w:r w:rsidRPr="00603B30">
        <w:rPr>
          <w:rFonts w:ascii="Arial" w:hAnsi="Arial" w:cs="B Nazanin" w:hint="cs"/>
          <w:sz w:val="24"/>
          <w:szCs w:val="24"/>
          <w:rtl/>
        </w:rPr>
        <w:softHyphen/>
      </w:r>
      <w:r w:rsidR="00DA5AAC" w:rsidRPr="00603B30">
        <w:rPr>
          <w:rFonts w:ascii="Arial" w:hAnsi="Arial" w:cs="B Nazanin"/>
          <w:sz w:val="24"/>
          <w:szCs w:val="24"/>
          <w:rtl/>
        </w:rPr>
        <w:t>هاي زندگي</w:t>
      </w:r>
      <w:r w:rsidR="00DA5AAC" w:rsidRPr="00603B30">
        <w:rPr>
          <w:rFonts w:ascii="Arial" w:hAnsi="Arial" w:cs="B Nazanin" w:hint="cs"/>
          <w:sz w:val="24"/>
          <w:szCs w:val="24"/>
          <w:rtl/>
        </w:rPr>
        <w:t>م</w:t>
      </w:r>
      <w:r w:rsidRPr="00603B30">
        <w:rPr>
          <w:rFonts w:ascii="Arial" w:hAnsi="Arial" w:cs="B Nazanin"/>
          <w:sz w:val="24"/>
          <w:szCs w:val="24"/>
          <w:rtl/>
        </w:rPr>
        <w:t xml:space="preserve"> به من آرامش داده است،</w:t>
      </w:r>
      <w:r w:rsidR="00DA5AAC" w:rsidRPr="00603B30">
        <w:rPr>
          <w:rFonts w:ascii="Arial" w:hAnsi="Arial" w:cs="B Nazanin"/>
          <w:sz w:val="24"/>
          <w:szCs w:val="24"/>
          <w:rtl/>
        </w:rPr>
        <w:t xml:space="preserve"> تسليم مشيت الهي شدن است.</w:t>
      </w:r>
      <w:r w:rsidR="00DA5AAC" w:rsidRPr="00603B30">
        <w:rPr>
          <w:rFonts w:ascii="Arial" w:hAnsi="Arial" w:cs="B Nazanin" w:hint="cs"/>
          <w:sz w:val="24"/>
          <w:szCs w:val="24"/>
          <w:rtl/>
        </w:rPr>
        <w:t xml:space="preserve"> </w:t>
      </w:r>
    </w:p>
    <w:p w:rsidR="00DA5AAC" w:rsidRPr="00603B30" w:rsidRDefault="00CC403A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  <w:rtl/>
        </w:rPr>
      </w:pPr>
      <w:r w:rsidRPr="00603B30">
        <w:rPr>
          <w:rFonts w:ascii="Arial" w:hAnsi="Arial" w:cs="B Nazanin"/>
          <w:sz w:val="24"/>
          <w:szCs w:val="24"/>
          <w:rtl/>
        </w:rPr>
        <w:t>به نظر من</w:t>
      </w:r>
      <w:r w:rsidR="00DA5AAC" w:rsidRPr="00603B30">
        <w:rPr>
          <w:rFonts w:ascii="Arial" w:hAnsi="Arial" w:cs="B Nazanin"/>
          <w:sz w:val="24"/>
          <w:szCs w:val="24"/>
          <w:rtl/>
        </w:rPr>
        <w:t xml:space="preserve"> اعمال ديني ابزاري براي هدايت من به تسليم شدن در برابر وجود بينهايت خداست.</w:t>
      </w:r>
      <w:r w:rsidR="00DA5AAC" w:rsidRPr="00603B30">
        <w:rPr>
          <w:rFonts w:ascii="Arial" w:hAnsi="Arial" w:cs="B Nazanin" w:hint="cs"/>
          <w:sz w:val="24"/>
          <w:szCs w:val="24"/>
          <w:rtl/>
        </w:rPr>
        <w:t xml:space="preserve"> </w:t>
      </w:r>
    </w:p>
    <w:p w:rsidR="00DC1944" w:rsidRPr="00603B30" w:rsidRDefault="00DA5AAC" w:rsidP="00603B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B Nazanin"/>
          <w:sz w:val="24"/>
          <w:szCs w:val="24"/>
        </w:rPr>
      </w:pPr>
      <w:r w:rsidRPr="00603B30">
        <w:rPr>
          <w:rFonts w:ascii="Arial" w:hAnsi="Arial" w:cs="B Nazanin"/>
          <w:sz w:val="24"/>
          <w:szCs w:val="24"/>
          <w:rtl/>
        </w:rPr>
        <w:t>تجربه کردن تسليم شدن و نزديکي به خدا</w:t>
      </w:r>
      <w:r w:rsidR="00CC403A" w:rsidRPr="00603B30">
        <w:rPr>
          <w:rFonts w:ascii="Arial" w:hAnsi="Arial" w:cs="B Nazanin" w:hint="cs"/>
          <w:sz w:val="24"/>
          <w:szCs w:val="24"/>
          <w:rtl/>
        </w:rPr>
        <w:t>،</w:t>
      </w:r>
      <w:r w:rsidRPr="00603B30">
        <w:rPr>
          <w:rFonts w:ascii="Arial" w:hAnsi="Arial" w:cs="B Nazanin"/>
          <w:sz w:val="24"/>
          <w:szCs w:val="24"/>
          <w:rtl/>
        </w:rPr>
        <w:t xml:space="preserve"> فهم من از او را بالا برده است</w:t>
      </w:r>
      <w:r w:rsidR="008D401A" w:rsidRPr="00603B30">
        <w:rPr>
          <w:rFonts w:ascii="Arial" w:hAnsi="Arial" w:cs="B Nazanin" w:hint="cs"/>
          <w:sz w:val="24"/>
          <w:szCs w:val="24"/>
          <w:rtl/>
        </w:rPr>
        <w:t>.</w:t>
      </w:r>
    </w:p>
    <w:p w:rsidR="005C76B8" w:rsidRPr="00DA5AAC" w:rsidRDefault="005C76B8" w:rsidP="00830CCD">
      <w:pPr>
        <w:spacing w:after="0"/>
        <w:ind w:left="-180"/>
        <w:jc w:val="both"/>
        <w:rPr>
          <w:rFonts w:ascii="Arial" w:hAnsi="Arial" w:cs="B Nazanin"/>
          <w:sz w:val="24"/>
          <w:szCs w:val="24"/>
        </w:rPr>
      </w:pPr>
    </w:p>
    <w:sectPr w:rsidR="005C76B8" w:rsidRPr="00DA5AAC" w:rsidSect="00E5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06" w:rsidRDefault="00F66406" w:rsidP="00D56BE8">
      <w:pPr>
        <w:spacing w:after="0" w:line="240" w:lineRule="auto"/>
      </w:pPr>
      <w:r>
        <w:separator/>
      </w:r>
    </w:p>
  </w:endnote>
  <w:endnote w:type="continuationSeparator" w:id="0">
    <w:p w:rsidR="00F66406" w:rsidRDefault="00F66406" w:rsidP="00D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06" w:rsidRDefault="00F66406" w:rsidP="00D56BE8">
      <w:pPr>
        <w:spacing w:after="0" w:line="240" w:lineRule="auto"/>
      </w:pPr>
      <w:r>
        <w:separator/>
      </w:r>
    </w:p>
  </w:footnote>
  <w:footnote w:type="continuationSeparator" w:id="0">
    <w:p w:rsidR="00F66406" w:rsidRDefault="00F66406" w:rsidP="00D5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FD"/>
    <w:multiLevelType w:val="hybridMultilevel"/>
    <w:tmpl w:val="0672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8E7"/>
    <w:multiLevelType w:val="hybridMultilevel"/>
    <w:tmpl w:val="1A8C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AC"/>
    <w:rsid w:val="0021363F"/>
    <w:rsid w:val="00340499"/>
    <w:rsid w:val="004254A4"/>
    <w:rsid w:val="005C76B8"/>
    <w:rsid w:val="00603B30"/>
    <w:rsid w:val="00714E30"/>
    <w:rsid w:val="00830CCD"/>
    <w:rsid w:val="008D401A"/>
    <w:rsid w:val="008E1A15"/>
    <w:rsid w:val="0098091A"/>
    <w:rsid w:val="009D1A2D"/>
    <w:rsid w:val="00A74D6C"/>
    <w:rsid w:val="00B91BCA"/>
    <w:rsid w:val="00BC498F"/>
    <w:rsid w:val="00CC403A"/>
    <w:rsid w:val="00D5330A"/>
    <w:rsid w:val="00D56BE8"/>
    <w:rsid w:val="00DA5AAC"/>
    <w:rsid w:val="00DC1944"/>
    <w:rsid w:val="00E8567B"/>
    <w:rsid w:val="00EC4F72"/>
    <w:rsid w:val="00EC5E25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704C9A-BDB5-42F9-944B-2E8F8552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4"/>
    <w:pPr>
      <w:bidi/>
    </w:pPr>
  </w:style>
  <w:style w:type="paragraph" w:styleId="Heading1">
    <w:name w:val="heading 1"/>
    <w:basedOn w:val="Normal"/>
    <w:next w:val="Normal"/>
    <w:link w:val="Heading1Char"/>
    <w:qFormat/>
    <w:rsid w:val="008D401A"/>
    <w:pPr>
      <w:keepNext/>
      <w:spacing w:after="0" w:line="240" w:lineRule="auto"/>
      <w:ind w:left="4320"/>
      <w:jc w:val="lowKashida"/>
      <w:outlineLvl w:val="0"/>
    </w:pPr>
    <w:rPr>
      <w:rFonts w:ascii="Times New Roman" w:eastAsia="Times New Roman" w:hAnsi="Times New Roman" w:cs="B Mitra"/>
      <w:b/>
      <w:bCs/>
      <w:sz w:val="20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01A"/>
    <w:rPr>
      <w:rFonts w:ascii="Times New Roman" w:eastAsia="Times New Roman" w:hAnsi="Times New Roman" w:cs="B Mitra"/>
      <w:b/>
      <w:bCs/>
      <w:sz w:val="20"/>
      <w:szCs w:val="16"/>
      <w:lang w:bidi="ar-SA"/>
    </w:rPr>
  </w:style>
  <w:style w:type="paragraph" w:styleId="BlockText">
    <w:name w:val="Block Text"/>
    <w:basedOn w:val="Normal"/>
    <w:rsid w:val="008D401A"/>
    <w:pPr>
      <w:spacing w:after="0" w:line="288" w:lineRule="auto"/>
      <w:ind w:left="288"/>
      <w:jc w:val="lowKashida"/>
    </w:pPr>
    <w:rPr>
      <w:rFonts w:ascii="Times New Roman" w:eastAsia="Times New Roman" w:hAnsi="Times New Roman" w:cs="B Mitra"/>
      <w:sz w:val="26"/>
      <w:lang w:val="en-GB" w:eastAsia="en-GB" w:bidi="ar-SA"/>
    </w:rPr>
  </w:style>
  <w:style w:type="table" w:styleId="TableGrid">
    <w:name w:val="Table Grid"/>
    <w:basedOn w:val="TableNormal"/>
    <w:uiPriority w:val="59"/>
    <w:rsid w:val="008D4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E8"/>
  </w:style>
  <w:style w:type="paragraph" w:styleId="Footer">
    <w:name w:val="footer"/>
    <w:basedOn w:val="Normal"/>
    <w:link w:val="FooterChar"/>
    <w:uiPriority w:val="99"/>
    <w:unhideWhenUsed/>
    <w:rsid w:val="00D5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E8"/>
  </w:style>
  <w:style w:type="paragraph" w:styleId="ListParagraph">
    <w:name w:val="List Paragraph"/>
    <w:basedOn w:val="Normal"/>
    <w:uiPriority w:val="34"/>
    <w:qFormat/>
    <w:rsid w:val="0060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510688058</dc:creator>
  <cp:lastModifiedBy>Somayye</cp:lastModifiedBy>
  <cp:revision>7</cp:revision>
  <dcterms:created xsi:type="dcterms:W3CDTF">2013-12-07T09:05:00Z</dcterms:created>
  <dcterms:modified xsi:type="dcterms:W3CDTF">2017-02-24T14:43:00Z</dcterms:modified>
</cp:coreProperties>
</file>